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7A" w:rsidRDefault="00A0767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ПОЛОЖЕНИЕ</w:t>
      </w:r>
    </w:p>
    <w:p w:rsidR="00A0767A" w:rsidRDefault="00A0767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о проведении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 Международного Конкурса</w:t>
      </w:r>
    </w:p>
    <w:p w:rsidR="00A0767A" w:rsidRDefault="00A0767A">
      <w:pPr>
        <w:pStyle w:val="BodyText"/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инструментального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вокального и хорового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ворчества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”</w:t>
      </w:r>
      <w:r>
        <w:rPr>
          <w:rFonts w:ascii="Arial" w:hAnsi="Arial" w:cs="Arial"/>
          <w:i/>
          <w:iCs/>
          <w:color w:val="000000"/>
          <w:sz w:val="20"/>
          <w:szCs w:val="20"/>
        </w:rPr>
        <w:t>World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Music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SILVER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PALM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HELSINKI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2019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”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Место проведения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>Finland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Helsinki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00100 </w:t>
      </w:r>
      <w:r>
        <w:rPr>
          <w:rFonts w:ascii="Arial" w:hAnsi="Arial" w:cs="Arial"/>
          <w:color w:val="222222"/>
          <w:sz w:val="20"/>
          <w:szCs w:val="20"/>
        </w:rPr>
        <w:t>Lutherinkatu</w:t>
      </w:r>
      <w:r>
        <w:rPr>
          <w:rFonts w:ascii="Arial" w:hAnsi="Arial" w:cs="Arial"/>
          <w:color w:val="222222"/>
          <w:sz w:val="20"/>
          <w:szCs w:val="20"/>
          <w:lang w:val="ru-RU"/>
        </w:rPr>
        <w:t xml:space="preserve"> 3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 </w:t>
      </w:r>
      <w:r>
        <w:rPr>
          <w:rFonts w:ascii="Times New Roman" w:hAnsi="Times New Roman" w:cs="Times New Roman"/>
        </w:rPr>
        <w:t>Temppeliaukio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Church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Время проведения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: 26.12. - 29.12.2019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Учредитель и Организатор: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MELODYLUXART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RY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, Хельсинки, Финляндия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Администрация: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Huhtala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Labzounov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Aleksandra</w:t>
      </w:r>
    </w:p>
    <w:p w:rsidR="00A0767A" w:rsidRDefault="00A0767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Партнеры мероприятия: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КСОРС, Хельсинки, Финляндия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Информационный партнер: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Mosaiikki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ry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, Ювяскюля, Финляндия</w:t>
      </w:r>
    </w:p>
    <w:p w:rsidR="00A0767A" w:rsidRDefault="00A0767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A0767A" w:rsidRDefault="00A0767A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1. ЦЕЛИ И ЗАДАЧИ КОНКУРСА</w:t>
      </w:r>
    </w:p>
    <w:p w:rsidR="00A0767A" w:rsidRDefault="00A0767A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Международный конкурс-фестиваль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инструментального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вокального  и хорового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ворчества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”</w:t>
      </w:r>
      <w:r>
        <w:rPr>
          <w:rFonts w:ascii="Arial" w:hAnsi="Arial" w:cs="Arial"/>
          <w:i/>
          <w:iCs/>
          <w:color w:val="000000"/>
          <w:sz w:val="20"/>
          <w:szCs w:val="20"/>
        </w:rPr>
        <w:t>World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Music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SILVER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PALM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HELSINKI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2019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”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организуется и проводится музыкальной общественной организацией «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MELODYLUXART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RY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» (</w:t>
      </w:r>
      <w:r>
        <w:rPr>
          <w:rFonts w:ascii="Times New Roman" w:hAnsi="Times New Roman" w:cs="Times New Roman"/>
          <w:color w:val="000000"/>
          <w:sz w:val="23"/>
          <w:szCs w:val="23"/>
        </w:rPr>
        <w:t>HELSINKI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) с целью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выявления наиболее талантливых и ярких исполнителей, раскрытия творческого потенциала детей, молодежи и взрослых, а также для повышения профессионального уровня творческих коллективов и отдельных исполнителей, ознакомления руководителей с новыми тенденциями и направлениями в искусстве и педагогике через творческую работу и мастер-классы ведущих педагогов.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Основные задачи конкурса: выявление творческих коллективов и одаренных исполнителей, приобщение талантливых участников к программам международного сотрудничества, популяризация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академических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жанров, установление творческих контактов, демонстрация мастерства, укрепление и поощрение дружеских связей, ознакомление с культурой и историей города пребывания.</w:t>
      </w:r>
    </w:p>
    <w:p w:rsidR="00A0767A" w:rsidRDefault="00A0767A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A0767A" w:rsidRDefault="00A0767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2. УСЛОВИЯ УЧАСТИЯ В КОНКУРСЕ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конкурсе принимают участие творческие коллективы и отдельные исполнители в возрасте от </w:t>
      </w:r>
      <w:r>
        <w:rPr>
          <w:lang w:val="ru-RU"/>
        </w:rPr>
        <w:t xml:space="preserve">7 </w:t>
      </w:r>
      <w:r>
        <w:rPr>
          <w:rFonts w:ascii="Times New Roman" w:hAnsi="Times New Roman" w:cs="Times New Roman"/>
          <w:sz w:val="23"/>
          <w:szCs w:val="23"/>
          <w:lang w:val="ru-RU"/>
        </w:rPr>
        <w:t>лет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. Участник (солист, коллектив) имеет право участвовать в нескольких номинациях и категориях с условием предоставления отдельной анкеты–заявки на каждую номинацию и категорию.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Для участия в конкурсе участники предоставляют заявку установленной формы в Оргкомитет Фестиваля на </w:t>
      </w: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</w:rPr>
        <w:t>mail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hyperlink r:id="rId7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melodyluxart</w:t>
        </w:r>
        <w:r>
          <w:rPr>
            <w:rStyle w:val="Hyperlink"/>
            <w:rFonts w:ascii="Times New Roman" w:hAnsi="Times New Roman" w:cs="Times New Roman"/>
            <w:sz w:val="22"/>
            <w:szCs w:val="22"/>
            <w:lang w:val="ru-RU"/>
          </w:rPr>
          <w:t>@</w:t>
        </w:r>
        <w:r>
          <w:rPr>
            <w:rStyle w:val="Hyperlink"/>
            <w:rFonts w:ascii="Times New Roman" w:hAnsi="Times New Roman" w:cs="Times New Roman"/>
            <w:sz w:val="22"/>
            <w:szCs w:val="22"/>
          </w:rPr>
          <w:t>gmail</w:t>
        </w:r>
        <w:r>
          <w:rPr>
            <w:rStyle w:val="Hyperlink"/>
            <w:rFonts w:ascii="Times New Roman" w:hAnsi="Times New Roman" w:cs="Times New Roman"/>
            <w:sz w:val="22"/>
            <w:szCs w:val="22"/>
            <w:lang w:val="ru-RU"/>
          </w:rPr>
          <w:t>.</w:t>
        </w:r>
        <w:r>
          <w:rPr>
            <w:rStyle w:val="Hyperlink"/>
            <w:rFonts w:ascii="Times New Roman" w:hAnsi="Times New Roman" w:cs="Times New Roman"/>
            <w:sz w:val="22"/>
            <w:szCs w:val="22"/>
          </w:rPr>
          <w:t>com</w:t>
        </w:r>
      </w:hyperlink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Участник конкурса с подачей заявки предоставляет фото (размер 300 </w:t>
      </w:r>
      <w:r>
        <w:rPr>
          <w:rFonts w:ascii="Times New Roman" w:hAnsi="Times New Roman" w:cs="Times New Roman"/>
          <w:color w:val="000000"/>
          <w:sz w:val="23"/>
          <w:szCs w:val="23"/>
        </w:rPr>
        <w:t>dpi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inch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format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tiff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jpg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) для размещения  в афишах, буклетах и прочих информационных материалах фестиваля.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Заявки принимаются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до 20.11. 2019 г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по электронной почте </w:t>
      </w:r>
      <w:hyperlink r:id="rId8" w:history="1">
        <w:r>
          <w:rPr>
            <w:rStyle w:val="Hyperlink"/>
            <w:rFonts w:ascii="Times New Roman" w:hAnsi="Times New Roman" w:cs="Times New Roman"/>
            <w:sz w:val="23"/>
            <w:szCs w:val="23"/>
          </w:rPr>
          <w:t>melodyluxart</w:t>
        </w:r>
        <w:r>
          <w:rPr>
            <w:rStyle w:val="Hyperlink"/>
            <w:rFonts w:ascii="Times New Roman" w:hAnsi="Times New Roman" w:cs="Times New Roman"/>
            <w:sz w:val="23"/>
            <w:szCs w:val="23"/>
            <w:lang w:val="ru-RU"/>
          </w:rPr>
          <w:t>@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gmail</w:t>
        </w:r>
        <w:r>
          <w:rPr>
            <w:rStyle w:val="Hyperlink"/>
            <w:rFonts w:ascii="Times New Roman" w:hAnsi="Times New Roman" w:cs="Times New Roman"/>
            <w:sz w:val="23"/>
            <w:szCs w:val="23"/>
            <w:lang w:val="ru-RU"/>
          </w:rPr>
          <w:t>.</w:t>
        </w:r>
        <w:r>
          <w:rPr>
            <w:rStyle w:val="Hyperlink"/>
            <w:rFonts w:ascii="Times New Roman" w:hAnsi="Times New Roman" w:cs="Times New Roman"/>
            <w:sz w:val="23"/>
            <w:szCs w:val="23"/>
          </w:rPr>
          <w:t>com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Информация участников, присланная в оргкомитет, используется в рекламных материалах фестиваля.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Гран-при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”</w:t>
      </w:r>
      <w:r>
        <w:rPr>
          <w:rFonts w:ascii="Arial" w:hAnsi="Arial" w:cs="Arial"/>
          <w:i/>
          <w:iCs/>
          <w:color w:val="000000"/>
          <w:sz w:val="20"/>
          <w:szCs w:val="20"/>
        </w:rPr>
        <w:t>World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Music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SILVER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PALM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HELSINKI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2019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”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присуждается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каждой номинации с вручением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Диплома, приза и памятного подарка.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Звания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«Лауреата»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«Дипломанта» 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II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III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степеней присуждаются в каждой номинации с вручением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Диплома и памятного знака.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Каждый участник получает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Диплом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участника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Внимание!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Жюри Конкурса имеет право присуждать не все призы, а также присуждать дополнительные призы, награждать дипломами лучших концертмейстеров и педагогов.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составе делегации могут быть не только участники, но и сопровождающие лица. Количество участников и сопровождающих лиц не ограничено. Каждый участник сам выбирает удобное для него время прибытия и отъезда.</w:t>
      </w:r>
    </w:p>
    <w:p w:rsidR="00A0767A" w:rsidRDefault="00A0767A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0767A" w:rsidRDefault="00A0767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3. НОМИНАЦИИ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3.1 Вокал (Академический, Эстрадно-джазовый, Народный, Авторская песня)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Категория:  Соло, дуэты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val="ru-RU"/>
        </w:rPr>
        <w:t>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Возрастные категории: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А - 7-12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- 13-15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С - 16-18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- 19-23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Е - 24-30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старше 30 лет</w:t>
      </w:r>
    </w:p>
    <w:p w:rsidR="00A0767A" w:rsidRDefault="00A0767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Примечание: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 xml:space="preserve"> в категории «Авторская песня» вопрос авторских и смежных прав решается исполнителем самостоятельно, о чем исполнитель считается уведомленным априори настоящим Положением. Администрация настоящего конкурса не выплачивает каких-либо вознаграждений, роялти действительным владельцам авторских и смежных прав.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 xml:space="preserve">Категория:  Хоровое пение 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Style w:val="Strong"/>
          <w:b w:val="0"/>
          <w:bCs w:val="0"/>
          <w:color w:val="000000"/>
          <w:sz w:val="23"/>
          <w:szCs w:val="23"/>
          <w:lang w:val="ru-RU"/>
        </w:rPr>
        <w:t xml:space="preserve">Группа </w:t>
      </w:r>
      <w:r>
        <w:rPr>
          <w:rStyle w:val="Strong"/>
          <w:b w:val="0"/>
          <w:bCs w:val="0"/>
          <w:color w:val="000000"/>
          <w:sz w:val="23"/>
          <w:szCs w:val="23"/>
        </w:rPr>
        <w:t>I</w:t>
      </w:r>
      <w:r>
        <w:rPr>
          <w:rStyle w:val="Strong"/>
          <w:b w:val="0"/>
          <w:bCs w:val="0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–  младший и средний хор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br/>
      </w:r>
      <w:r>
        <w:rPr>
          <w:rStyle w:val="Strong"/>
          <w:b w:val="0"/>
          <w:bCs w:val="0"/>
          <w:color w:val="000000"/>
          <w:sz w:val="23"/>
          <w:szCs w:val="23"/>
          <w:lang w:val="ru-RU"/>
        </w:rPr>
        <w:t xml:space="preserve">Группа </w:t>
      </w:r>
      <w:r>
        <w:rPr>
          <w:rStyle w:val="Strong"/>
          <w:b w:val="0"/>
          <w:bCs w:val="0"/>
          <w:color w:val="000000"/>
          <w:sz w:val="23"/>
          <w:szCs w:val="23"/>
        </w:rPr>
        <w:t>II</w:t>
      </w:r>
      <w:r>
        <w:rPr>
          <w:rStyle w:val="Strong"/>
          <w:b w:val="0"/>
          <w:bCs w:val="0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– старший хор</w:t>
      </w:r>
    </w:p>
    <w:p w:rsidR="00A0767A" w:rsidRDefault="00A0767A">
      <w:pPr>
        <w:pStyle w:val="BodyText"/>
        <w:tabs>
          <w:tab w:val="left" w:pos="600"/>
        </w:tabs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Группа </w:t>
      </w:r>
      <w:r>
        <w:rPr>
          <w:rFonts w:ascii="Times New Roman" w:hAnsi="Times New Roman" w:cs="Times New Roman"/>
          <w:color w:val="000000"/>
          <w:sz w:val="23"/>
          <w:szCs w:val="23"/>
        </w:rPr>
        <w:t>III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– детско-юношеский  хор </w:t>
      </w:r>
    </w:p>
    <w:p w:rsidR="00A0767A" w:rsidRDefault="00A0767A">
      <w:pPr>
        <w:pStyle w:val="BodyText"/>
        <w:tabs>
          <w:tab w:val="left" w:pos="600"/>
        </w:tabs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Группа 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–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молодёжный хор</w:t>
      </w:r>
    </w:p>
    <w:p w:rsidR="00A0767A" w:rsidRDefault="00A0767A">
      <w:pPr>
        <w:pStyle w:val="BodyText"/>
        <w:tabs>
          <w:tab w:val="left" w:pos="60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Группа 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взрослый хор\ мужской, женский, смешанный хор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Возрастные категории: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А – 7 - 12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– 13 - 15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С – 16 - 18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19 - 30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старше 30 лет</w:t>
      </w:r>
    </w:p>
    <w:p w:rsidR="00A0767A" w:rsidRDefault="00A0767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3.2 Инструментальная музыка: орган, фортепиано, скрипка, флейта, аккордеон, виолончель, гитара, арфа, тромбон, труба.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Категория: Соло, дуэты.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Возрастные категории: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А - 7 - 12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– 13 - 15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С – 16 - 18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19 - 25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- 26 - 30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старше 30 лет.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Категория: Трио, квартет, квинтет, ансамбль, оркестр.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Возрастные категории: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А – 7 - 12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– 13 - 15 лет,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С – 16 - 18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19 - 25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 26 - 30 лет</w:t>
      </w:r>
    </w:p>
    <w:p w:rsidR="00A0767A" w:rsidRDefault="00A0767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старше 30 лет</w:t>
      </w:r>
    </w:p>
    <w:p w:rsidR="00A0767A" w:rsidRDefault="00A0767A">
      <w:pPr>
        <w:pStyle w:val="BodyText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ru-RU"/>
        </w:rPr>
        <w:t>Примечание: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принадлежность к возрастной категории определяется по среднему возрасту участников.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val="ru-RU"/>
        </w:rPr>
        <w:t>3.3 Оригинальный жанр.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Возрастные категории: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А - 7-12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 - 13-15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С - 16-18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- 19-23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Е - 24-30 лет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старше 30 лет</w:t>
      </w:r>
    </w:p>
    <w:p w:rsidR="00A0767A" w:rsidRDefault="00A0767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A0767A" w:rsidRDefault="00A0767A">
      <w:pPr>
        <w:pStyle w:val="BodyText"/>
        <w:jc w:val="center"/>
        <w:rPr>
          <w:rFonts w:ascii="Times New Roman" w:hAnsi="Times New Roman" w:cs="Times New Roman"/>
          <w:lang w:val="ru-RU"/>
        </w:rPr>
      </w:pPr>
    </w:p>
    <w:p w:rsidR="00A0767A" w:rsidRDefault="00A0767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4. ТРЕБОВАНИЯ К ПРОГРАММЕ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Вокал соло, дуэты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Выбор произведений для исполнения свободный. Всего 1 произведение.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Общее время выступления до 6 минут, включая выход, уход со сцены и паузы между произведениями. Нарушение временного регламента будет учитываться жюри при подведении итогов конкурса.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 аккомпанемента предоставляется фортепиано. Могут быть использованы другие инструменты для сопровождения.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Разрешено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использование фонограммы (минус) и микрофонов. Запрещено дублирование мелодии.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Вокал ансамбли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: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Конкурсное выступление ансамбля  может состоять из 2 или 3 произведений, одно из них должно быть исполнено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cappella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. Исключение составляет возрастная категория «А» и все произведения, исполняемые участниками возрастной категории «А», могут быть с сопровождением. Общее время звучания не должно превышать 10 минут.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Вокал хоры: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Конкурсное выступление хора должно состоять из 3 произведений, одно из них должно быть исполнено 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cappella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. Общее время звучания не должно превышать 10 минут.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Проведение фото-видеосъемки разрешено.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Инструментальная музыка: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Участники готовят на конкурс 2 разнохарактерных произведения с общей продолжительностью звучания:</w:t>
      </w:r>
    </w:p>
    <w:p w:rsidR="00A0767A" w:rsidRDefault="00A0767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трио, квартет, квинтет, ансамбль - до 10 минут,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br/>
        <w:t>солисты, дуэты – до 6 мин.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Не допускается превышение определённого по положению хронометража исполняемой программы. При превышении времени, отведённого в положении для исполнения программы, оргкомитет или жюри имеет право остановить выступление и снизить оценку.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A0767A" w:rsidRDefault="00A0767A">
      <w:pPr>
        <w:pStyle w:val="BodyTex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Оригинальный жанр: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Один авторский номер с не менее чем двумя участниками с обязательным музыкальным сопровождением общей продолжительностью до 10 минут.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Разрешено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использование фонограммы (минус) и микрофонов. Запрещено дублирование мелодии.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</w:p>
    <w:p w:rsidR="00A0767A" w:rsidRDefault="00A0767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Музыкальные инструменты  участники привозят с собой и самостоятельно несут все расходы и риски, связанные с их транспортировкой и использованием.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</w:p>
    <w:p w:rsidR="00A0767A" w:rsidRDefault="00A0767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br w:type="page"/>
        <w:t>5. ФИНАНСОВЫЕ УСЛОВИЯ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Фестиваль является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ru-RU"/>
        </w:rPr>
        <w:t>некоммерческим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, участники фестиваля не получают оплату за концерты. Все участники фестиваля самостоятельно оплачивают организационный взнос, дорогу, проживание и питание.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Все участники оплачивают организационный взнос за участие в Конкурсе.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Организационный взнос (1 номинация):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солисты 80 </w:t>
      </w:r>
      <w:r>
        <w:rPr>
          <w:rFonts w:ascii="Times New Roman" w:hAnsi="Times New Roman" w:cs="Times New Roman"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дуэты 120 </w:t>
      </w:r>
      <w:r>
        <w:rPr>
          <w:rFonts w:ascii="Times New Roman" w:hAnsi="Times New Roman" w:cs="Times New Roman"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 дуэт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трио, квартет, квинтет 150 </w:t>
      </w:r>
      <w:r>
        <w:rPr>
          <w:rFonts w:ascii="Times New Roman" w:hAnsi="Times New Roman" w:cs="Times New Roman"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 коллектив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участник ансамбля от 6-х человек до 10 человек  180 </w:t>
      </w:r>
      <w:r>
        <w:rPr>
          <w:rFonts w:ascii="Times New Roman" w:hAnsi="Times New Roman" w:cs="Times New Roman"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 коллектив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коллективы от 11 до 25 человек 250 </w:t>
      </w:r>
      <w:r>
        <w:rPr>
          <w:rFonts w:ascii="Times New Roman" w:hAnsi="Times New Roman" w:cs="Times New Roman"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за коллектив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Дополнительное участие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 xml:space="preserve">внутри категории одной номинации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оплачивается в размере 100% фестивального взноса. Услуги аккомпаниатора на конкурсе 30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euro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включают в себя одну репетицию и выступление. 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Внимание! При отказе от участия после 20.11.2019 указанный взнос не возвращается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  <w:lang w:val="ru-RU"/>
        </w:rPr>
        <w:t>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ru-RU"/>
        </w:rPr>
        <w:t>После 20.11.2019 изменение репертуара, указанного участником в заявке, воспринимается как отказ от участия.</w:t>
      </w:r>
    </w:p>
    <w:p w:rsidR="00A0767A" w:rsidRDefault="00A0767A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A0767A" w:rsidRDefault="00A0767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6. НАГРАЖДЕНИЕ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Победители определяются по итогам конкурса. Участники награждаются: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Гран-при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”</w:t>
      </w:r>
      <w:r>
        <w:rPr>
          <w:rFonts w:ascii="Arial" w:hAnsi="Arial" w:cs="Arial"/>
          <w:i/>
          <w:iCs/>
          <w:color w:val="000000"/>
          <w:sz w:val="20"/>
          <w:szCs w:val="20"/>
        </w:rPr>
        <w:t>World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Music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Art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SILVER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PALM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HELSINKI</w:t>
      </w:r>
      <w:r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2019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”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в каждой номинации с вручением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Диплома, приза и памятного подарка.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Звания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«Лауреата»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«Дипломанта» 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II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III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степеней в каждой номинации с вручением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Диплома и  памятного знака. 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· Каждый участник получает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Диплом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участника.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Специальные призы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Специальный приз  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«ТАЛАНТ  - НАДЕЖДА»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·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Специальные призы от партнеров фестиваля.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·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Специальный приз жюри педагогам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, подготовившим победителей конкурса, вручаются благодарственные дипломы.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Жюри Конкурса имеет право присуждать не все призы, а также присуждать дополнительные, награждать дипломами лучших концертмейстеров и педагогов.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Оргкомитет оставляет за собой право вносить изменения в программу конкурса, а также в количественный и качественный состав жюри.</w:t>
      </w:r>
    </w:p>
    <w:p w:rsidR="00A0767A" w:rsidRDefault="00A0767A">
      <w:pPr>
        <w:pStyle w:val="BodyText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Решение жюри окончательно, обсуждению не подлежит.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</w:p>
    <w:p w:rsidR="00A0767A" w:rsidRDefault="00A0767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7. РЕКВИЗИТЫ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Реквизиты для выполнения оплаты высылаются заявителю после получения заявки на Конкурс и её одобрения Администрацией конкурса.</w:t>
      </w:r>
    </w:p>
    <w:p w:rsidR="00A0767A" w:rsidRDefault="00A0767A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A0767A" w:rsidRDefault="00A0767A">
      <w:pPr>
        <w:pStyle w:val="BodyTex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8. РАСПИСАНИЕ КОНКУРСОВ И КОНЦЕРТОВ:</w:t>
      </w:r>
    </w:p>
    <w:p w:rsidR="00A0767A" w:rsidRDefault="00A0767A">
      <w:pPr>
        <w:pStyle w:val="BodyText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p w:rsidR="00A0767A" w:rsidRDefault="00A0767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26.12.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Прибытие участников и размещение в гостинице, репетиции, свободное время.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27.12.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ab/>
        <w:t>ОТКРЫТИЕ ФЕСТИВАЛЯ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КОНКУРСНЫЕ прослушивания.</w:t>
      </w:r>
    </w:p>
    <w:p w:rsidR="00A0767A" w:rsidRDefault="00A0767A">
      <w:pPr>
        <w:pStyle w:val="BodyTex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28.12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ЗАКРЫТИЕ ФЕСТИВАЛЯ. Награждение. 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Гала-концерт лауреатов.</w:t>
      </w:r>
    </w:p>
    <w:p w:rsidR="00A0767A" w:rsidRDefault="00A0767A">
      <w:pPr>
        <w:pStyle w:val="BodyText"/>
        <w:numPr>
          <w:ilvl w:val="1"/>
          <w:numId w:val="4"/>
        </w:numPr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ЭКСКУРСИЯ по желанию, отъезд участников.</w:t>
      </w:r>
    </w:p>
    <w:p w:rsidR="00A0767A" w:rsidRDefault="00A0767A">
      <w:pPr>
        <w:pStyle w:val="BodyText"/>
        <w:jc w:val="center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Изменения в программе допускаются.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Организатор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>MELODYLUXART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RY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Хельсинки, Финляндия</w:t>
      </w:r>
    </w:p>
    <w:p w:rsidR="00A0767A" w:rsidRDefault="00A0767A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Директор конкурса Александра Хухтала-Лабзунов</w:t>
      </w:r>
    </w:p>
    <w:p w:rsidR="00A0767A" w:rsidRDefault="00A0767A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Тел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.:+358 50 4049952</w:t>
      </w:r>
    </w:p>
    <w:p w:rsidR="00A0767A" w:rsidRDefault="00A0767A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e-mail: alhuhtal@gmail.com</w:t>
      </w:r>
    </w:p>
    <w:p w:rsidR="00A0767A" w:rsidRDefault="00A0767A">
      <w:pPr>
        <w:pStyle w:val="BodyText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0767A" w:rsidRDefault="00A0767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Дорогие участники фестиваля! Если вы хотите порадовать своих 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  <w:lang w:val="ru-RU"/>
        </w:rPr>
        <w:t>спонсоров и руководителей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,  которые помогли вам приехать к нам и стать участниками фестиваля БЛАГОДАРСТВЕННЫМИ ПИСЬМАМИ, пришлите нам их данные для оформления таких писем!</w:t>
      </w:r>
    </w:p>
    <w:p w:rsidR="00A0767A" w:rsidRDefault="00A0767A">
      <w:pPr>
        <w:pStyle w:val="BodyText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A0767A" w:rsidRDefault="00A0767A">
      <w:pPr>
        <w:pStyle w:val="BodyText"/>
        <w:jc w:val="both"/>
        <w:rPr>
          <w:rFonts w:ascii="Times New Roman" w:hAnsi="Times New Roman" w:cs="Times New Roman"/>
          <w:lang w:val="ru-RU"/>
        </w:rPr>
      </w:pPr>
    </w:p>
    <w:sectPr w:rsidR="00A0767A" w:rsidSect="00A0767A">
      <w:footerReference w:type="default" r:id="rId9"/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7A" w:rsidRDefault="00A0767A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0">
    <w:p w:rsidR="00A0767A" w:rsidRDefault="00A0767A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7A" w:rsidRDefault="00A0767A">
    <w:pPr>
      <w:pStyle w:val="Footer"/>
      <w:rPr>
        <w:rFonts w:ascii="Mangal" w:hAnsi="Mangal" w:cs="Mang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7A" w:rsidRDefault="00A0767A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footnote>
  <w:footnote w:type="continuationSeparator" w:id="0">
    <w:p w:rsidR="00A0767A" w:rsidRDefault="00A0767A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1A53"/>
    <w:multiLevelType w:val="multilevel"/>
    <w:tmpl w:val="0F6E3F2E"/>
    <w:lvl w:ilvl="0">
      <w:start w:val="2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560A7E58"/>
    <w:multiLevelType w:val="multilevel"/>
    <w:tmpl w:val="897CDA2A"/>
    <w:lvl w:ilvl="0">
      <w:start w:val="28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2">
      <w:start w:val="2018"/>
      <w:numFmt w:val="decimal"/>
      <w:lvlText w:val="%1.%2.%3"/>
      <w:lvlJc w:val="left"/>
      <w:pPr>
        <w:ind w:left="179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3"/>
        <w:szCs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3"/>
        <w:szCs w:val="23"/>
      </w:rPr>
    </w:lvl>
  </w:abstractNum>
  <w:abstractNum w:abstractNumId="2">
    <w:nsid w:val="67057F39"/>
    <w:multiLevelType w:val="multilevel"/>
    <w:tmpl w:val="E1562ECC"/>
    <w:lvl w:ilvl="0">
      <w:start w:val="2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1">
      <w:start w:val="1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3">
    <w:nsid w:val="6AF87D83"/>
    <w:multiLevelType w:val="multilevel"/>
    <w:tmpl w:val="A53C898C"/>
    <w:lvl w:ilvl="0">
      <w:start w:val="2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ascii="Times New Roman" w:hAnsi="Times New Roman" w:cs="Times New Roman" w:hint="default"/>
        <w:b/>
        <w:bCs/>
      </w:rPr>
    </w:lvl>
    <w:lvl w:ilvl="1">
      <w:start w:val="12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ascii="Times New Roman" w:hAnsi="Times New Roman" w:cs="Times New Roman" w:hint="default"/>
        <w:b/>
        <w:bCs/>
      </w:rPr>
    </w:lvl>
    <w:lvl w:ilvl="2">
      <w:start w:val="2018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67A"/>
    <w:rsid w:val="00A0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val="fi-FI"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Liberation Serif" w:eastAsia="SimSun" w:hAnsi="Liberation Serif" w:cs="Liberation Serif"/>
      <w:kern w:val="1"/>
      <w:sz w:val="24"/>
      <w:szCs w:val="24"/>
      <w:lang w:val="fi-FI"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kern w:val="1"/>
      <w:sz w:val="14"/>
      <w:szCs w:val="14"/>
      <w:lang w:val="fi-FI" w:eastAsia="zh-C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dyluxa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odylux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6</Pages>
  <Words>1195</Words>
  <Characters>6814</Characters>
  <Application>Microsoft Office Outlook</Application>
  <DocSecurity>0</DocSecurity>
  <Lines>0</Lines>
  <Paragraphs>0</Paragraphs>
  <ScaleCrop>false</ScaleCrop>
  <Company>/*\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/>
  <cp:keywords/>
  <dc:description/>
  <cp:lastModifiedBy>-+-</cp:lastModifiedBy>
  <cp:revision>15</cp:revision>
  <cp:lastPrinted>2019-07-09T18:20:00Z</cp:lastPrinted>
  <dcterms:created xsi:type="dcterms:W3CDTF">2019-06-23T16:22:00Z</dcterms:created>
  <dcterms:modified xsi:type="dcterms:W3CDTF">2019-08-21T22:04:00Z</dcterms:modified>
</cp:coreProperties>
</file>